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8CD3D" w14:textId="4CBE6768" w:rsidR="000C705C" w:rsidRPr="00D26917" w:rsidRDefault="00AD047B" w:rsidP="00D90AD6">
      <w:pPr>
        <w:pStyle w:val="Corptext"/>
        <w:jc w:val="center"/>
        <w:rPr>
          <w:rFonts w:asciiTheme="majorHAnsi" w:hAnsiTheme="majorHAnsi" w:cstheme="majorHAnsi"/>
          <w:sz w:val="22"/>
          <w:szCs w:val="22"/>
          <w:lang w:val="ro-RO"/>
        </w:rPr>
      </w:pPr>
      <w:bookmarkStart w:id="0" w:name="Xba6ca09e3ca047607cf77a4c827e4310dd90c90"/>
      <w:r w:rsidRPr="00D26917">
        <w:rPr>
          <w:rFonts w:asciiTheme="majorHAnsi" w:hAnsiTheme="majorHAnsi" w:cstheme="majorHAnsi"/>
          <w:b/>
          <w:bCs/>
          <w:sz w:val="22"/>
          <w:szCs w:val="22"/>
          <w:lang w:val="ro-RO"/>
        </w:rPr>
        <w:t>Anexa 3 — FORMULARUL DE ÎNREGISTRARE INDIVIDUALĂ A PARTICIPANȚILOR LA OPERAȚIUNILE FINANȚATE PRIN PEO/</w:t>
      </w:r>
      <w:proofErr w:type="spellStart"/>
      <w:r w:rsidRPr="00D26917">
        <w:rPr>
          <w:rFonts w:asciiTheme="majorHAnsi" w:hAnsiTheme="majorHAnsi" w:cstheme="majorHAnsi"/>
          <w:b/>
          <w:bCs/>
          <w:sz w:val="22"/>
          <w:szCs w:val="22"/>
          <w:lang w:val="ro-RO"/>
        </w:rPr>
        <w:t>PoIDS</w:t>
      </w:r>
      <w:proofErr w:type="spellEnd"/>
      <w:r w:rsidRPr="00D26917">
        <w:rPr>
          <w:rFonts w:asciiTheme="majorHAnsi" w:hAnsiTheme="majorHAnsi" w:cstheme="majorHAnsi"/>
          <w:b/>
          <w:bCs/>
          <w:sz w:val="22"/>
          <w:szCs w:val="22"/>
          <w:lang w:val="ro-RO"/>
        </w:rPr>
        <w:t xml:space="preserve"> 2021—2027</w:t>
      </w:r>
    </w:p>
    <w:p w14:paraId="4AE65C19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i/>
          <w:iCs/>
          <w:sz w:val="22"/>
          <w:szCs w:val="22"/>
          <w:lang w:val="ro-RO"/>
        </w:rPr>
        <w:t>Se utilizează modelul standard emis de AM PEO, în vigoare la data intrării în operațiune. Formularul se completează la secțiunea A (intrare în operațiune), secțiunea B (ieșire din operațiune) și secțiunea C (</w:t>
      </w:r>
      <w:proofErr w:type="spellStart"/>
      <w:r w:rsidRPr="00D26917">
        <w:rPr>
          <w:rFonts w:asciiTheme="majorHAnsi" w:hAnsiTheme="majorHAnsi" w:cstheme="majorHAnsi"/>
          <w:i/>
          <w:iCs/>
          <w:sz w:val="22"/>
          <w:szCs w:val="22"/>
          <w:lang w:val="ro-RO"/>
        </w:rPr>
        <w:t>follow-up</w:t>
      </w:r>
      <w:proofErr w:type="spellEnd"/>
      <w:r w:rsidRPr="00D26917">
        <w:rPr>
          <w:rFonts w:asciiTheme="majorHAnsi" w:hAnsiTheme="majorHAnsi" w:cstheme="majorHAnsi"/>
          <w:i/>
          <w:iCs/>
          <w:sz w:val="22"/>
          <w:szCs w:val="22"/>
          <w:lang w:val="ro-RO"/>
        </w:rPr>
        <w:t>), se semnează de participant sau de părintele/reprezentantul legal pentru minori și se raportează în MySMIS2021 la fiecare raport tehnic.</w:t>
      </w:r>
    </w:p>
    <w:p w14:paraId="02681B1B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i/>
          <w:iCs/>
          <w:sz w:val="22"/>
          <w:szCs w:val="22"/>
          <w:lang w:val="ro-RO"/>
        </w:rPr>
        <w:t>Formularul nu se modifică și nu se înlocuiește cu un model propriu. Expertul GT verifică completarea integrală a câmpurilor obligatorii, inclusiv situația pe piața muncii, nivelul de educație și situația gospodăriei, înainte de validarea dosarului.</w:t>
      </w:r>
    </w:p>
    <w:p w14:paraId="73E37F67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60B38B2A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7AA98744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119C6666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00243CB6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0A3E344C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4BE4B49E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1DCC20FE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bookmarkEnd w:id="0"/>
    <w:p w14:paraId="3F36CFB2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sectPr w:rsidR="00927474" w:rsidSect="001072E8">
      <w:headerReference w:type="default" r:id="rId7"/>
      <w:footerReference w:type="even" r:id="rId8"/>
      <w:footerReference w:type="default" r:id="rId9"/>
      <w:pgSz w:w="11900" w:h="16840"/>
      <w:pgMar w:top="1418" w:right="1134" w:bottom="1418" w:left="1418" w:header="1843" w:footer="10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9E8EF" w14:textId="77777777" w:rsidR="000D7C9A" w:rsidRDefault="000D7C9A">
      <w:pPr>
        <w:spacing w:after="0"/>
      </w:pPr>
      <w:r>
        <w:separator/>
      </w:r>
    </w:p>
  </w:endnote>
  <w:endnote w:type="continuationSeparator" w:id="0">
    <w:p w14:paraId="47EDA116" w14:textId="77777777" w:rsidR="000D7C9A" w:rsidRDefault="000D7C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030956"/>
      <w:docPartObj>
        <w:docPartGallery w:val="Page Numbers (Bottom of Page)"/>
        <w:docPartUnique/>
      </w:docPartObj>
    </w:sdtPr>
    <w:sdtEndPr/>
    <w:sdtContent>
      <w:p w14:paraId="5C75BEDF" w14:textId="77777777" w:rsidR="00AD047B" w:rsidRDefault="00AD047B" w:rsidP="000B7E24">
        <w:pPr>
          <w:framePr w:wrap="none" w:vAnchor="text" w:hAnchor="margin" w:xAlign="center" w:y="1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C285DF6" w14:textId="77777777" w:rsidR="00AD047B" w:rsidRDefault="00AD047B" w:rsidP="001D0F5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3BE28" w14:textId="7AFFC634" w:rsidR="00AD047B" w:rsidRDefault="001072E8" w:rsidP="001072E8">
    <w:pPr>
      <w:tabs>
        <w:tab w:val="center" w:pos="4603"/>
      </w:tabs>
      <w:ind w:right="14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163AAA2" wp14:editId="197BD55A">
              <wp:simplePos x="0" y="0"/>
              <wp:positionH relativeFrom="column">
                <wp:posOffset>147320</wp:posOffset>
              </wp:positionH>
              <wp:positionV relativeFrom="paragraph">
                <wp:posOffset>8255</wp:posOffset>
              </wp:positionV>
              <wp:extent cx="5570220" cy="699770"/>
              <wp:effectExtent l="0" t="0" r="0" b="5080"/>
              <wp:wrapNone/>
              <wp:docPr id="453606226" name="Grupar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70220" cy="699770"/>
                        <a:chOff x="0" y="0"/>
                        <a:chExt cx="5570220" cy="699770"/>
                      </a:xfrm>
                    </wpg:grpSpPr>
                    <pic:pic xmlns:pic="http://schemas.openxmlformats.org/drawingml/2006/picture">
                      <pic:nvPicPr>
                        <pic:cNvPr id="1134605205" name="Imagine 4" descr="Liceul Tehnologic Nicolae Oncescu – Furnizor de meseriași din inima  Bărăganului — pregătim elevi pentru o carieră de succes în domenii tehnice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14775" y="85725"/>
                          <a:ext cx="165544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0475449" name="Imagin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9770" cy="6997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964FF4E" id="Grupare 1" o:spid="_x0000_s1026" style="position:absolute;margin-left:11.6pt;margin-top:.65pt;width:438.6pt;height:55.1pt;z-index:251661312" coordsize="55702,699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ine 4" o:spid="_x0000_s1027" type="#_x0000_t75" alt="Liceul Tehnologic Nicolae Oncescu – Furnizor de meseriași din inima  Bărăganului — pregătim elevi pentru o carieră de succes în domenii tehnice." style="position:absolute;left:39147;top:857;width:16555;height:5524;visibility:visible;mso-wrap-style:square">
                <v:imagedata r:id="rId3" o:title="Liceul Tehnologic Nicolae Oncescu – Furnizor de meseriași din inima  Bărăganului — pregătim elevi pentru o carieră de succes în domenii tehnice"/>
              </v:shape>
              <v:shape id="Imagine 2" o:spid="_x0000_s1028" type="#_x0000_t75" style="position:absolute;width:6997;height:6997;visibility:visible;mso-wrap-style:square">
                <v:imagedata r:id="rId4" o:title=""/>
              </v:shape>
            </v:group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77A8C" w14:textId="77777777" w:rsidR="000D7C9A" w:rsidRDefault="000D7C9A">
      <w:r>
        <w:separator/>
      </w:r>
    </w:p>
  </w:footnote>
  <w:footnote w:type="continuationSeparator" w:id="0">
    <w:p w14:paraId="4F78CBE7" w14:textId="77777777" w:rsidR="000D7C9A" w:rsidRDefault="000D7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A14B6" w14:textId="681EE423" w:rsidR="001072E8" w:rsidRPr="001072E8" w:rsidRDefault="001072E8" w:rsidP="001072E8">
    <w:pPr>
      <w:pStyle w:val="Ante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02784F8" wp14:editId="188D557C">
          <wp:simplePos x="0" y="0"/>
          <wp:positionH relativeFrom="margin">
            <wp:align>right</wp:align>
          </wp:positionH>
          <wp:positionV relativeFrom="paragraph">
            <wp:posOffset>-798830</wp:posOffset>
          </wp:positionV>
          <wp:extent cx="6196013" cy="777306"/>
          <wp:effectExtent l="0" t="0" r="0" b="3810"/>
          <wp:wrapNone/>
          <wp:docPr id="142287340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6013" cy="7773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04561">
      <w:rPr>
        <w:rFonts w:ascii="Trebuchet MS" w:eastAsia="Arial" w:hAnsi="Trebuchet MS" w:cs="Arial"/>
        <w:color w:val="002060"/>
        <w:sz w:val="16"/>
        <w:szCs w:val="16"/>
        <w:lang w:val="ro-RO" w:eastAsia="ro-RO"/>
      </w:rPr>
      <w:t>P</w:t>
    </w:r>
    <w:r w:rsidRPr="00C52A93">
      <w:rPr>
        <w:rFonts w:ascii="Trebuchet MS" w:eastAsia="Arial" w:hAnsi="Trebuchet MS" w:cs="Arial"/>
        <w:color w:val="002060"/>
        <w:sz w:val="16"/>
        <w:szCs w:val="16"/>
        <w:lang w:val="pt-BR" w:eastAsia="ro-RO"/>
      </w:rPr>
      <w:t xml:space="preserve">rogram: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Programul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Educație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Ocupare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2021-2027</w:t>
    </w:r>
  </w:p>
  <w:p w14:paraId="7F49618E" w14:textId="77777777" w:rsidR="001072E8" w:rsidRPr="00C52A93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eastAsia="ro-RO"/>
      </w:rPr>
    </w:pP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Prioritate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: P8.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Creșterea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accesibilității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atractivității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calității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învățământului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profesional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tehnic</w:t>
    </w:r>
    <w:proofErr w:type="spellEnd"/>
  </w:p>
  <w:p w14:paraId="3D3083D1" w14:textId="77777777" w:rsid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eastAsia="ro-RO"/>
      </w:rPr>
    </w:pP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Obiectiv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specific: </w:t>
    </w:r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ESO4.6 - FSE+ - ESO4.6_Promovarea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accesului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egal la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formare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de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calitate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favorabile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incluziunii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precum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absolvirii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acestora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special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pentru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grupurile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defavorizate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începând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de la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îngrijirea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timpurie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continuând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cu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formarea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generală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profesională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până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la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învățământul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terțiar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precum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învățarea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rândul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adulților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inclusiv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prin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facilitarea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mobilității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scopul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învățării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pentru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toți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accesibilității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pentru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persoanele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cu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dizabilități</w:t>
    </w:r>
    <w:proofErr w:type="spellEnd"/>
  </w:p>
  <w:p w14:paraId="093DACE4" w14:textId="77777777" w:rsidR="001072E8" w:rsidRP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val="it-IT" w:eastAsia="ro-RO"/>
      </w:rPr>
    </w:pP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Fond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: </w:t>
    </w: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Fondul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 Social </w:t>
    </w: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European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+</w:t>
    </w:r>
  </w:p>
  <w:p w14:paraId="1E1E50A4" w14:textId="77777777" w:rsidR="001072E8" w:rsidRP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val="it-IT" w:eastAsia="ro-RO"/>
      </w:rPr>
    </w:pP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Operațiune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: ESO4.6 - </w:t>
    </w: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Operatiune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 </w:t>
    </w: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compozita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 8.f.1, 8.f.2, 8.f.3</w:t>
    </w:r>
  </w:p>
  <w:p w14:paraId="0C0864B2" w14:textId="77777777" w:rsidR="001072E8" w:rsidRP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</w:pP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Proiect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 </w:t>
    </w:r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 xml:space="preserve">Cu IANCA 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în</w:t>
    </w:r>
    <w:proofErr w:type="spellEnd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 xml:space="preserve"> 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catalog</w:t>
    </w:r>
    <w:proofErr w:type="spellEnd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 xml:space="preserve">, 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rămânem</w:t>
    </w:r>
    <w:proofErr w:type="spellEnd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 xml:space="preserve"> 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prezenți</w:t>
    </w:r>
    <w:proofErr w:type="spellEnd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 la 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viitor</w:t>
    </w:r>
    <w:proofErr w:type="spellEnd"/>
  </w:p>
  <w:p w14:paraId="390BAE39" w14:textId="77777777" w:rsidR="001072E8" w:rsidRPr="00C52A93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bCs/>
        <w:color w:val="002060"/>
        <w:sz w:val="16"/>
        <w:szCs w:val="16"/>
        <w:lang w:eastAsia="ro-RO"/>
      </w:rPr>
    </w:pPr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COD SMIS:</w:t>
    </w:r>
    <w:r w:rsidRPr="00C52A93">
      <w:rPr>
        <w:rFonts w:ascii="Trebuchet MS" w:eastAsia="Arial" w:hAnsi="Trebuchet MS" w:cs="Arial"/>
        <w:b/>
        <w:color w:val="002060"/>
        <w:sz w:val="16"/>
        <w:szCs w:val="16"/>
        <w:lang w:eastAsia="ro-RO"/>
      </w:rPr>
      <w:t xml:space="preserve"> </w:t>
    </w:r>
    <w:r w:rsidRPr="0074797B">
      <w:rPr>
        <w:rFonts w:ascii="Trebuchet MS" w:eastAsia="Arial" w:hAnsi="Trebuchet MS" w:cs="Arial"/>
        <w:bCs/>
        <w:color w:val="002060"/>
        <w:sz w:val="16"/>
        <w:szCs w:val="16"/>
        <w:lang w:eastAsia="ro-RO"/>
      </w:rPr>
      <w:t>350712</w:t>
    </w:r>
  </w:p>
  <w:p w14:paraId="189E44E4" w14:textId="77777777" w:rsidR="00AD047B" w:rsidRPr="001072E8" w:rsidRDefault="00AD047B" w:rsidP="001072E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2BA272C2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FCD58F9"/>
    <w:multiLevelType w:val="hybridMultilevel"/>
    <w:tmpl w:val="208E2E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94835"/>
    <w:multiLevelType w:val="hybridMultilevel"/>
    <w:tmpl w:val="45C6265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E1340"/>
    <w:multiLevelType w:val="hybridMultilevel"/>
    <w:tmpl w:val="630AD934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31A0B"/>
    <w:multiLevelType w:val="hybridMultilevel"/>
    <w:tmpl w:val="7B24B0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704C2"/>
    <w:multiLevelType w:val="hybridMultilevel"/>
    <w:tmpl w:val="B6E2A4A4"/>
    <w:lvl w:ilvl="0" w:tplc="88D4D87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A644C"/>
    <w:multiLevelType w:val="hybridMultilevel"/>
    <w:tmpl w:val="0F18639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022AE"/>
    <w:multiLevelType w:val="hybridMultilevel"/>
    <w:tmpl w:val="6906AC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12330"/>
    <w:multiLevelType w:val="hybridMultilevel"/>
    <w:tmpl w:val="D5EECB1A"/>
    <w:lvl w:ilvl="0" w:tplc="98D6F8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73764"/>
    <w:multiLevelType w:val="hybridMultilevel"/>
    <w:tmpl w:val="8AC2C8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A4470"/>
    <w:multiLevelType w:val="hybridMultilevel"/>
    <w:tmpl w:val="BF4E97C4"/>
    <w:lvl w:ilvl="0" w:tplc="98D6F8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7552E"/>
    <w:multiLevelType w:val="hybridMultilevel"/>
    <w:tmpl w:val="170A54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D705F"/>
    <w:multiLevelType w:val="hybridMultilevel"/>
    <w:tmpl w:val="9342DC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F1066"/>
    <w:multiLevelType w:val="hybridMultilevel"/>
    <w:tmpl w:val="967CAB5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F1234"/>
    <w:multiLevelType w:val="hybridMultilevel"/>
    <w:tmpl w:val="0E3C958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F11FC"/>
    <w:multiLevelType w:val="hybridMultilevel"/>
    <w:tmpl w:val="658E53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096B63"/>
    <w:multiLevelType w:val="hybridMultilevel"/>
    <w:tmpl w:val="24227364"/>
    <w:lvl w:ilvl="0" w:tplc="E908907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2C4F01"/>
    <w:multiLevelType w:val="hybridMultilevel"/>
    <w:tmpl w:val="54BC446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7356B9"/>
    <w:multiLevelType w:val="hybridMultilevel"/>
    <w:tmpl w:val="7C3A35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F93F2B"/>
    <w:multiLevelType w:val="hybridMultilevel"/>
    <w:tmpl w:val="4D182914"/>
    <w:lvl w:ilvl="0" w:tplc="04180013">
      <w:start w:val="1"/>
      <w:numFmt w:val="upperRoman"/>
      <w:lvlText w:val="%1."/>
      <w:lvlJc w:val="righ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2985875">
    <w:abstractNumId w:val="0"/>
  </w:num>
  <w:num w:numId="2" w16cid:durableId="929774747">
    <w:abstractNumId w:val="0"/>
  </w:num>
  <w:num w:numId="3" w16cid:durableId="1706367359">
    <w:abstractNumId w:val="0"/>
  </w:num>
  <w:num w:numId="4" w16cid:durableId="214320918">
    <w:abstractNumId w:val="0"/>
  </w:num>
  <w:num w:numId="5" w16cid:durableId="120539103">
    <w:abstractNumId w:val="0"/>
  </w:num>
  <w:num w:numId="6" w16cid:durableId="2066680988">
    <w:abstractNumId w:val="0"/>
  </w:num>
  <w:num w:numId="7" w16cid:durableId="864097500">
    <w:abstractNumId w:val="0"/>
  </w:num>
  <w:num w:numId="8" w16cid:durableId="1694845271">
    <w:abstractNumId w:val="0"/>
  </w:num>
  <w:num w:numId="9" w16cid:durableId="544028920">
    <w:abstractNumId w:val="0"/>
  </w:num>
  <w:num w:numId="10" w16cid:durableId="980422570">
    <w:abstractNumId w:val="0"/>
  </w:num>
  <w:num w:numId="11" w16cid:durableId="1457409490">
    <w:abstractNumId w:val="0"/>
  </w:num>
  <w:num w:numId="12" w16cid:durableId="24330557">
    <w:abstractNumId w:val="0"/>
  </w:num>
  <w:num w:numId="13" w16cid:durableId="848982233">
    <w:abstractNumId w:val="0"/>
  </w:num>
  <w:num w:numId="14" w16cid:durableId="1830050364">
    <w:abstractNumId w:val="0"/>
  </w:num>
  <w:num w:numId="15" w16cid:durableId="951787347">
    <w:abstractNumId w:val="0"/>
  </w:num>
  <w:num w:numId="16" w16cid:durableId="550884">
    <w:abstractNumId w:val="0"/>
  </w:num>
  <w:num w:numId="17" w16cid:durableId="1543321306">
    <w:abstractNumId w:val="0"/>
  </w:num>
  <w:num w:numId="18" w16cid:durableId="1064720942">
    <w:abstractNumId w:val="0"/>
  </w:num>
  <w:num w:numId="19" w16cid:durableId="1561556699">
    <w:abstractNumId w:val="0"/>
  </w:num>
  <w:num w:numId="20" w16cid:durableId="2041780279">
    <w:abstractNumId w:val="0"/>
  </w:num>
  <w:num w:numId="21" w16cid:durableId="584997320">
    <w:abstractNumId w:val="0"/>
  </w:num>
  <w:num w:numId="22" w16cid:durableId="164638731">
    <w:abstractNumId w:val="0"/>
  </w:num>
  <w:num w:numId="23" w16cid:durableId="1489325497">
    <w:abstractNumId w:val="0"/>
  </w:num>
  <w:num w:numId="24" w16cid:durableId="144326418">
    <w:abstractNumId w:val="0"/>
  </w:num>
  <w:num w:numId="25" w16cid:durableId="1089617482">
    <w:abstractNumId w:val="0"/>
  </w:num>
  <w:num w:numId="26" w16cid:durableId="131481196">
    <w:abstractNumId w:val="0"/>
  </w:num>
  <w:num w:numId="27" w16cid:durableId="1545169531">
    <w:abstractNumId w:val="0"/>
  </w:num>
  <w:num w:numId="28" w16cid:durableId="841621573">
    <w:abstractNumId w:val="0"/>
  </w:num>
  <w:num w:numId="29" w16cid:durableId="1487359033">
    <w:abstractNumId w:val="0"/>
  </w:num>
  <w:num w:numId="30" w16cid:durableId="1056049064">
    <w:abstractNumId w:val="17"/>
  </w:num>
  <w:num w:numId="31" w16cid:durableId="1006707317">
    <w:abstractNumId w:val="6"/>
  </w:num>
  <w:num w:numId="32" w16cid:durableId="1208762040">
    <w:abstractNumId w:val="12"/>
  </w:num>
  <w:num w:numId="33" w16cid:durableId="210575543">
    <w:abstractNumId w:val="11"/>
  </w:num>
  <w:num w:numId="34" w16cid:durableId="855577735">
    <w:abstractNumId w:val="9"/>
  </w:num>
  <w:num w:numId="35" w16cid:durableId="1618640597">
    <w:abstractNumId w:val="1"/>
  </w:num>
  <w:num w:numId="36" w16cid:durableId="1571580122">
    <w:abstractNumId w:val="10"/>
  </w:num>
  <w:num w:numId="37" w16cid:durableId="1514683331">
    <w:abstractNumId w:val="14"/>
  </w:num>
  <w:num w:numId="38" w16cid:durableId="285426681">
    <w:abstractNumId w:val="16"/>
  </w:num>
  <w:num w:numId="39" w16cid:durableId="495346925">
    <w:abstractNumId w:val="8"/>
  </w:num>
  <w:num w:numId="40" w16cid:durableId="442264808">
    <w:abstractNumId w:val="15"/>
  </w:num>
  <w:num w:numId="41" w16cid:durableId="1490750548">
    <w:abstractNumId w:val="7"/>
  </w:num>
  <w:num w:numId="42" w16cid:durableId="1297105365">
    <w:abstractNumId w:val="13"/>
  </w:num>
  <w:num w:numId="43" w16cid:durableId="1495216721">
    <w:abstractNumId w:val="4"/>
  </w:num>
  <w:num w:numId="44" w16cid:durableId="57091313">
    <w:abstractNumId w:val="18"/>
  </w:num>
  <w:num w:numId="45" w16cid:durableId="606039447">
    <w:abstractNumId w:val="2"/>
  </w:num>
  <w:num w:numId="46" w16cid:durableId="1448507160">
    <w:abstractNumId w:val="5"/>
  </w:num>
  <w:num w:numId="47" w16cid:durableId="1391659488">
    <w:abstractNumId w:val="19"/>
  </w:num>
  <w:num w:numId="48" w16cid:durableId="104270074">
    <w:abstractNumId w:val="3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05C"/>
    <w:rsid w:val="000C705C"/>
    <w:rsid w:val="000D7C9A"/>
    <w:rsid w:val="001072E8"/>
    <w:rsid w:val="00146C31"/>
    <w:rsid w:val="001F375D"/>
    <w:rsid w:val="002E3A82"/>
    <w:rsid w:val="00345A88"/>
    <w:rsid w:val="003C4E3B"/>
    <w:rsid w:val="004E2202"/>
    <w:rsid w:val="00515B85"/>
    <w:rsid w:val="005C3554"/>
    <w:rsid w:val="00641625"/>
    <w:rsid w:val="00656A82"/>
    <w:rsid w:val="00754C22"/>
    <w:rsid w:val="00855C73"/>
    <w:rsid w:val="00856949"/>
    <w:rsid w:val="008C696C"/>
    <w:rsid w:val="00927474"/>
    <w:rsid w:val="0096493B"/>
    <w:rsid w:val="00967977"/>
    <w:rsid w:val="009F47BA"/>
    <w:rsid w:val="00A15751"/>
    <w:rsid w:val="00AD047B"/>
    <w:rsid w:val="00B32B45"/>
    <w:rsid w:val="00B94375"/>
    <w:rsid w:val="00B968A2"/>
    <w:rsid w:val="00BA4610"/>
    <w:rsid w:val="00BD1F71"/>
    <w:rsid w:val="00C15454"/>
    <w:rsid w:val="00C240AB"/>
    <w:rsid w:val="00C86C5F"/>
    <w:rsid w:val="00D1670E"/>
    <w:rsid w:val="00D26917"/>
    <w:rsid w:val="00D43294"/>
    <w:rsid w:val="00D80F29"/>
    <w:rsid w:val="00D84861"/>
    <w:rsid w:val="00D90AD6"/>
    <w:rsid w:val="00E32587"/>
    <w:rsid w:val="00F22BEF"/>
    <w:rsid w:val="00FC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CAE0C"/>
  <w15:docId w15:val="{9C9600B9-1BBF-4307-9B8D-30F81271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Corp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lu2">
    <w:name w:val="heading 2"/>
    <w:basedOn w:val="Normal"/>
    <w:next w:val="Corp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lu3">
    <w:name w:val="heading 3"/>
    <w:basedOn w:val="Normal"/>
    <w:next w:val="Corp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Corp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Titlu5">
    <w:name w:val="heading 5"/>
    <w:basedOn w:val="Normal"/>
    <w:next w:val="Corp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Titlu6">
    <w:name w:val="heading 6"/>
    <w:basedOn w:val="Normal"/>
    <w:next w:val="Corp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itlu7">
    <w:name w:val="heading 7"/>
    <w:basedOn w:val="Normal"/>
    <w:next w:val="Corp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Titlu8">
    <w:name w:val="heading 8"/>
    <w:basedOn w:val="Normal"/>
    <w:next w:val="Corp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itlu9">
    <w:name w:val="heading 9"/>
    <w:basedOn w:val="Normal"/>
    <w:next w:val="Corp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text"/>
    <w:next w:val="Corptext"/>
    <w:qFormat/>
  </w:style>
  <w:style w:type="paragraph" w:customStyle="1" w:styleId="Compact">
    <w:name w:val="Compact"/>
    <w:basedOn w:val="Corptext"/>
    <w:qFormat/>
    <w:pPr>
      <w:spacing w:before="36" w:after="36"/>
    </w:pPr>
  </w:style>
  <w:style w:type="paragraph" w:styleId="Titlu">
    <w:name w:val="Title"/>
    <w:basedOn w:val="Normal"/>
    <w:next w:val="Corp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u">
    <w:name w:val="Subtitle"/>
    <w:basedOn w:val="Titlu"/>
    <w:next w:val="Corp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text"/>
    <w:qFormat/>
    <w:pPr>
      <w:keepNext/>
      <w:keepLines/>
      <w:jc w:val="center"/>
    </w:pPr>
  </w:style>
  <w:style w:type="paragraph" w:styleId="Dat">
    <w:name w:val="Date"/>
    <w:next w:val="Corp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Corp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Normal"/>
    <w:qFormat/>
  </w:style>
  <w:style w:type="paragraph" w:styleId="Textbloc">
    <w:name w:val="Block Text"/>
    <w:basedOn w:val="Corptext"/>
    <w:next w:val="Corptext"/>
    <w:uiPriority w:val="9"/>
    <w:unhideWhenUsed/>
    <w:qFormat/>
    <w:pPr>
      <w:spacing w:before="100" w:after="100"/>
      <w:ind w:left="480" w:right="480"/>
    </w:pPr>
  </w:style>
  <w:style w:type="paragraph" w:styleId="Textnotdesubsol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">
    <w:name w:val="caption"/>
    <w:basedOn w:val="Normal"/>
    <w:link w:val="LegendCaracter"/>
    <w:pPr>
      <w:spacing w:after="120"/>
    </w:pPr>
    <w:rPr>
      <w:i/>
    </w:rPr>
  </w:style>
  <w:style w:type="paragraph" w:customStyle="1" w:styleId="TableCaption">
    <w:name w:val="Table Caption"/>
    <w:basedOn w:val="Legend"/>
    <w:pPr>
      <w:keepNext/>
    </w:pPr>
  </w:style>
  <w:style w:type="paragraph" w:customStyle="1" w:styleId="ImageCaption">
    <w:name w:val="Image Caption"/>
    <w:basedOn w:val="Legend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Caracter">
    <w:name w:val="Legendă Caracter"/>
    <w:basedOn w:val="Fontdeparagrafimplicit"/>
    <w:link w:val="Legend"/>
  </w:style>
  <w:style w:type="character" w:customStyle="1" w:styleId="VerbatimChar">
    <w:name w:val="Verbatim Char"/>
    <w:basedOn w:val="LegendCaracte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Caracter"/>
  </w:style>
  <w:style w:type="character" w:styleId="Referinnotdesubsol">
    <w:name w:val="footnote reference"/>
    <w:basedOn w:val="LegendCaracter"/>
    <w:rPr>
      <w:vertAlign w:val="superscript"/>
    </w:rPr>
  </w:style>
  <w:style w:type="character" w:styleId="Hyperlink">
    <w:name w:val="Hyperlink"/>
    <w:basedOn w:val="LegendCaracter"/>
    <w:rPr>
      <w:color w:val="4F81BD" w:themeColor="accent1"/>
    </w:rPr>
  </w:style>
  <w:style w:type="paragraph" w:styleId="Titlucuprins">
    <w:name w:val="TOC Heading"/>
    <w:basedOn w:val="Titlu1"/>
    <w:next w:val="Corp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ntet">
    <w:name w:val="header"/>
    <w:basedOn w:val="Normal"/>
    <w:link w:val="AntetCaracter"/>
    <w:uiPriority w:val="99"/>
    <w:rsid w:val="00E32587"/>
    <w:pPr>
      <w:tabs>
        <w:tab w:val="center" w:pos="4513"/>
        <w:tab w:val="right" w:pos="9026"/>
      </w:tabs>
      <w:spacing w:after="0"/>
    </w:pPr>
  </w:style>
  <w:style w:type="character" w:customStyle="1" w:styleId="AntetCaracter">
    <w:name w:val="Antet Caracter"/>
    <w:basedOn w:val="Fontdeparagrafimplicit"/>
    <w:link w:val="Antet"/>
    <w:uiPriority w:val="99"/>
    <w:rsid w:val="00E32587"/>
  </w:style>
  <w:style w:type="paragraph" w:styleId="Subsol">
    <w:name w:val="footer"/>
    <w:basedOn w:val="Normal"/>
    <w:link w:val="SubsolCaracter"/>
    <w:rsid w:val="00E32587"/>
    <w:pPr>
      <w:tabs>
        <w:tab w:val="center" w:pos="4513"/>
        <w:tab w:val="right" w:pos="9026"/>
      </w:tabs>
      <w:spacing w:after="0"/>
    </w:pPr>
  </w:style>
  <w:style w:type="character" w:customStyle="1" w:styleId="SubsolCaracter">
    <w:name w:val="Subsol Caracter"/>
    <w:basedOn w:val="Fontdeparagrafimplicit"/>
    <w:link w:val="Subsol"/>
    <w:rsid w:val="00E32587"/>
  </w:style>
  <w:style w:type="paragraph" w:styleId="Listparagraf">
    <w:name w:val="List Paragraph"/>
    <w:basedOn w:val="Normal"/>
    <w:rsid w:val="00D26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Viorel Toader</dc:creator>
  <cp:keywords/>
  <cp:lastModifiedBy>Viorel Toader</cp:lastModifiedBy>
  <cp:revision>2</cp:revision>
  <cp:lastPrinted>2026-09-15T14:37:00Z</cp:lastPrinted>
  <dcterms:created xsi:type="dcterms:W3CDTF">2026-09-15T14:55:00Z</dcterms:created>
  <dcterms:modified xsi:type="dcterms:W3CDTF">2026-09-15T14:55:00Z</dcterms:modified>
</cp:coreProperties>
</file>